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06BE" w14:textId="77777777" w:rsidR="00BC3432" w:rsidRDefault="00BC3432"/>
    <w:p w14:paraId="5E3D5F3F" w14:textId="77777777" w:rsidR="00EB4DE0" w:rsidRDefault="00EB4DE0" w:rsidP="00EB4DE0">
      <w:pPr>
        <w:ind w:left="-720" w:right="-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SUSSEX MIDDLE SCHOOL</w:t>
      </w:r>
    </w:p>
    <w:p w14:paraId="737BEE8B" w14:textId="77777777" w:rsidR="00EB4DE0" w:rsidRDefault="00EB4DE0" w:rsidP="00EB4DE0">
      <w:pPr>
        <w:ind w:left="-720" w:right="-720"/>
        <w:jc w:val="center"/>
        <w:rPr>
          <w:rFonts w:ascii="Comic Sans MS" w:hAnsi="Comic Sans MS"/>
        </w:rPr>
      </w:pPr>
    </w:p>
    <w:p w14:paraId="747B3198" w14:textId="1B048288" w:rsidR="00EB4DE0" w:rsidRDefault="00EB4DE0" w:rsidP="00EB4DE0">
      <w:pPr>
        <w:ind w:left="-720" w:right="-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GRADE 7 (FRENCH IMMERSION)</w:t>
      </w:r>
    </w:p>
    <w:p w14:paraId="352A9206" w14:textId="2B132D93" w:rsidR="00EB4DE0" w:rsidRDefault="00EB4DE0" w:rsidP="00EB4DE0">
      <w:pPr>
        <w:ind w:left="-720" w:right="-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STUDENT SUPPLY LIST FOR 2025-2026</w:t>
      </w:r>
    </w:p>
    <w:p w14:paraId="3D30C91F" w14:textId="77777777" w:rsidR="00EB4DE0" w:rsidRDefault="00EB4DE0" w:rsidP="00EB4DE0">
      <w:pPr>
        <w:ind w:left="-720" w:right="-720"/>
        <w:jc w:val="center"/>
        <w:rPr>
          <w:rFonts w:ascii="Comic Sans MS" w:hAnsi="Comic Sans MS"/>
          <w:b/>
        </w:rPr>
      </w:pPr>
    </w:p>
    <w:p w14:paraId="13A0750B" w14:textId="2F0D9D80" w:rsidR="00EB4DE0" w:rsidRDefault="00EB4DE0" w:rsidP="00EB4DE0">
      <w:pPr>
        <w:ind w:left="-720" w:right="-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Please purchase enough supplies during the summer sales to last the year.  We often see students running out of materials after March Break</w:t>
      </w:r>
      <w:r w:rsidR="00B95CFF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and materials are often more expensive at that time.  The amounts listed below should be enough to get them through the year.</w:t>
      </w:r>
    </w:p>
    <w:p w14:paraId="0DB6E51D" w14:textId="77777777" w:rsidR="00EB4DE0" w:rsidRDefault="00EB4DE0" w:rsidP="00EB4DE0">
      <w:pPr>
        <w:ind w:left="-720" w:right="-720"/>
        <w:rPr>
          <w:rFonts w:ascii="Comic Sans MS" w:hAnsi="Comic Sans MS"/>
          <w:sz w:val="22"/>
          <w:szCs w:val="22"/>
        </w:rPr>
      </w:pPr>
    </w:p>
    <w:p w14:paraId="3C805344" w14:textId="77777777" w:rsidR="00EB4DE0" w:rsidRDefault="00EB4DE0" w:rsidP="00EB4DE0">
      <w:pPr>
        <w:rPr>
          <w:rFonts w:ascii="Comic Sans MS" w:hAnsi="Comic Sans MS"/>
          <w:b/>
          <w:sz w:val="22"/>
          <w:szCs w:val="22"/>
        </w:rPr>
      </w:pPr>
    </w:p>
    <w:p w14:paraId="2E729099" w14:textId="7C71EA45" w:rsidR="00EB4DE0" w:rsidRDefault="00EB4DE0" w:rsidP="00EB4DE0">
      <w:pPr>
        <w:rPr>
          <w:rFonts w:ascii="Comic Sans MS" w:hAnsi="Comic Sans MS"/>
          <w:sz w:val="22"/>
          <w:szCs w:val="22"/>
          <w:shd w:val="clear" w:color="auto" w:fill="FFFFFF"/>
        </w:rPr>
      </w:pPr>
      <w:r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="Comic Sans MS" w:hAnsi="Comic Sans MS"/>
          <w:sz w:val="22"/>
          <w:szCs w:val="22"/>
          <w:shd w:val="clear" w:color="auto" w:fill="FFFFFF"/>
        </w:rPr>
      </w:r>
      <w:r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>
        <w:fldChar w:fldCharType="end"/>
      </w:r>
      <w:bookmarkEnd w:id="0"/>
      <w:r>
        <w:rPr>
          <w:rFonts w:ascii="Comic Sans MS" w:hAnsi="Comic Sans MS"/>
          <w:sz w:val="22"/>
          <w:szCs w:val="22"/>
          <w:shd w:val="clear" w:color="auto" w:fill="FFFFFF"/>
        </w:rPr>
        <w:tab/>
        <w:t xml:space="preserve">3 - one-inch binders – different </w:t>
      </w:r>
      <w:proofErr w:type="spellStart"/>
      <w:r>
        <w:rPr>
          <w:rFonts w:ascii="Comic Sans MS" w:hAnsi="Comic Sans MS"/>
          <w:sz w:val="22"/>
          <w:szCs w:val="22"/>
          <w:shd w:val="clear" w:color="auto" w:fill="FFFFFF"/>
        </w:rPr>
        <w:t>colours</w:t>
      </w:r>
      <w:proofErr w:type="spellEnd"/>
    </w:p>
    <w:p w14:paraId="6067A308" w14:textId="38600C8B" w:rsidR="00EB4DE0" w:rsidRDefault="00EB4DE0" w:rsidP="00EB4DE0">
      <w:pPr>
        <w:rPr>
          <w:rFonts w:ascii="Comic Sans MS" w:hAnsi="Comic Sans MS"/>
          <w:sz w:val="22"/>
          <w:szCs w:val="22"/>
          <w:shd w:val="clear" w:color="auto" w:fill="FFFFFF"/>
        </w:rPr>
      </w:pPr>
      <w:r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="Comic Sans MS" w:hAnsi="Comic Sans MS"/>
          <w:sz w:val="22"/>
          <w:szCs w:val="22"/>
          <w:shd w:val="clear" w:color="auto" w:fill="FFFFFF"/>
        </w:rPr>
      </w:r>
      <w:r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>
        <w:fldChar w:fldCharType="end"/>
      </w:r>
      <w:r>
        <w:rPr>
          <w:rFonts w:ascii="Comic Sans MS" w:hAnsi="Comic Sans MS"/>
          <w:sz w:val="22"/>
          <w:szCs w:val="22"/>
          <w:shd w:val="clear" w:color="auto" w:fill="FFFFFF"/>
        </w:rPr>
        <w:tab/>
        <w:t xml:space="preserve">30 pencils </w:t>
      </w:r>
    </w:p>
    <w:p w14:paraId="077D84C3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ab/>
        <w:t>pencil sharpener (</w:t>
      </w:r>
      <w:r>
        <w:rPr>
          <w:rFonts w:ascii="Comic Sans MS" w:hAnsi="Comic Sans MS"/>
          <w:sz w:val="22"/>
          <w:szCs w:val="22"/>
          <w:u w:val="single"/>
        </w:rPr>
        <w:t>a good one</w:t>
      </w:r>
      <w:r>
        <w:rPr>
          <w:rFonts w:ascii="Comic Sans MS" w:hAnsi="Comic Sans MS"/>
          <w:sz w:val="22"/>
          <w:szCs w:val="22"/>
        </w:rPr>
        <w:t>)</w:t>
      </w:r>
    </w:p>
    <w:p w14:paraId="755AD0E1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1"/>
      <w:r>
        <w:rPr>
          <w:rFonts w:ascii="Comic Sans MS" w:hAnsi="Comic Sans MS"/>
          <w:sz w:val="22"/>
          <w:szCs w:val="22"/>
        </w:rPr>
        <w:tab/>
        <w:t xml:space="preserve">pencil case </w:t>
      </w:r>
    </w:p>
    <w:p w14:paraId="380C2FBD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2"/>
      <w:r>
        <w:rPr>
          <w:rFonts w:ascii="Comic Sans MS" w:hAnsi="Comic Sans MS"/>
          <w:sz w:val="22"/>
          <w:szCs w:val="22"/>
        </w:rPr>
        <w:tab/>
        <w:t>2 glue sticks</w:t>
      </w:r>
    </w:p>
    <w:p w14:paraId="61476F28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3"/>
      <w:r>
        <w:rPr>
          <w:rFonts w:ascii="Comic Sans MS" w:hAnsi="Comic Sans MS"/>
          <w:sz w:val="22"/>
          <w:szCs w:val="22"/>
        </w:rPr>
        <w:tab/>
        <w:t>ruler</w:t>
      </w:r>
    </w:p>
    <w:p w14:paraId="469043FF" w14:textId="589F9BE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r>
        <w:rPr>
          <w:rFonts w:ascii="Comic Sans MS" w:hAnsi="Comic Sans MS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88785B" wp14:editId="0587A57F">
                <wp:simplePos x="0" y="0"/>
                <wp:positionH relativeFrom="column">
                  <wp:posOffset>3590925</wp:posOffset>
                </wp:positionH>
                <wp:positionV relativeFrom="paragraph">
                  <wp:posOffset>64135</wp:posOffset>
                </wp:positionV>
                <wp:extent cx="2619375" cy="2554605"/>
                <wp:effectExtent l="0" t="0" r="28575" b="20955"/>
                <wp:wrapSquare wrapText="bothSides"/>
                <wp:docPr id="722812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43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3A70" w14:textId="77777777" w:rsidR="00EB4DE0" w:rsidRDefault="00EB4DE0" w:rsidP="00EB4DE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</w:t>
                            </w:r>
                          </w:p>
                          <w:p w14:paraId="5394AC6F" w14:textId="77777777" w:rsidR="00EB4DE0" w:rsidRDefault="00EB4DE0" w:rsidP="00EB4D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shorts or sweatpants and a t-shirt</w:t>
                            </w:r>
                          </w:p>
                          <w:p w14:paraId="09A7FEB0" w14:textId="77777777" w:rsidR="00EB4DE0" w:rsidRDefault="00EB4DE0" w:rsidP="00EB4D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0CE249AF" w14:textId="77777777" w:rsidR="00EB4DE0" w:rsidRDefault="00EB4DE0" w:rsidP="00EB4DE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0316456" w14:textId="77777777" w:rsidR="00EB4DE0" w:rsidRDefault="00EB4DE0" w:rsidP="00EB4DE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Music/Tech</w:t>
                            </w:r>
                          </w:p>
                          <w:p w14:paraId="61E3260F" w14:textId="77777777" w:rsidR="00EB4DE0" w:rsidRDefault="00EB4DE0" w:rsidP="00EB4D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headphones or earbuds</w:t>
                            </w:r>
                          </w:p>
                          <w:p w14:paraId="62380016" w14:textId="77777777" w:rsidR="00EB4DE0" w:rsidRDefault="00EB4DE0" w:rsidP="00EB4DE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196848C0" w14:textId="77777777" w:rsidR="00EB4DE0" w:rsidRDefault="00EB4DE0" w:rsidP="00EB4DE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Art</w:t>
                            </w:r>
                          </w:p>
                          <w:p w14:paraId="2E57EF55" w14:textId="7BD25A0B" w:rsidR="00EB4DE0" w:rsidRPr="00EB4DE0" w:rsidRDefault="00EB4DE0" w:rsidP="00EB4D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colouring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medium – student’s choice (crayons, markers or pencil crayons)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878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2.75pt;margin-top:5.05pt;width:206.25pt;height:201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">
                <v:textbox style="mso-fit-shape-to-text:t">
                  <w:txbxContent>
                    <w:p w14:paraId="267E3A70" w14:textId="77777777" w:rsidR="00EB4DE0" w:rsidRDefault="00EB4DE0" w:rsidP="00EB4DE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</w:t>
                      </w:r>
                    </w:p>
                    <w:p w14:paraId="5394AC6F" w14:textId="77777777" w:rsidR="00EB4DE0" w:rsidRDefault="00EB4DE0" w:rsidP="00EB4D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shorts or sweatpants and a t-shirt</w:t>
                      </w:r>
                    </w:p>
                    <w:p w14:paraId="09A7FEB0" w14:textId="77777777" w:rsidR="00EB4DE0" w:rsidRDefault="00EB4DE0" w:rsidP="00EB4D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0CE249AF" w14:textId="77777777" w:rsidR="00EB4DE0" w:rsidRDefault="00EB4DE0" w:rsidP="00EB4DE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0316456" w14:textId="77777777" w:rsidR="00EB4DE0" w:rsidRDefault="00EB4DE0" w:rsidP="00EB4DE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Music/Tech</w:t>
                      </w:r>
                    </w:p>
                    <w:p w14:paraId="61E3260F" w14:textId="77777777" w:rsidR="00EB4DE0" w:rsidRDefault="00EB4DE0" w:rsidP="00EB4D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headphones or earbuds</w:t>
                      </w:r>
                    </w:p>
                    <w:p w14:paraId="62380016" w14:textId="77777777" w:rsidR="00EB4DE0" w:rsidRDefault="00EB4DE0" w:rsidP="00EB4DE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196848C0" w14:textId="77777777" w:rsidR="00EB4DE0" w:rsidRDefault="00EB4DE0" w:rsidP="00EB4DE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Art</w:t>
                      </w:r>
                    </w:p>
                    <w:p w14:paraId="2E57EF55" w14:textId="7BD25A0B" w:rsidR="00EB4DE0" w:rsidRPr="00EB4DE0" w:rsidRDefault="00EB4DE0" w:rsidP="00EB4D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colouring</w:t>
                      </w:r>
                      <w:proofErr w:type="spellEnd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medium – student’s choice (crayons, markers or pencil crayons)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2"/>
          <w:szCs w:val="22"/>
        </w:rPr>
        <w:t>tape</w:t>
      </w:r>
    </w:p>
    <w:p w14:paraId="278D5B6A" w14:textId="3D3CC09F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ab/>
        <w:t xml:space="preserve">7 </w:t>
      </w:r>
      <w:proofErr w:type="spellStart"/>
      <w:r>
        <w:rPr>
          <w:rFonts w:ascii="Comic Sans MS" w:hAnsi="Comic Sans MS"/>
          <w:sz w:val="22"/>
          <w:szCs w:val="22"/>
        </w:rPr>
        <w:t>duotangs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14:paraId="74F8B9D0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ab/>
        <w:t xml:space="preserve">1 box of Kleenex </w:t>
      </w:r>
    </w:p>
    <w:p w14:paraId="03572057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4"/>
      <w:r>
        <w:rPr>
          <w:rFonts w:ascii="Comic Sans MS" w:hAnsi="Comic Sans MS"/>
          <w:sz w:val="22"/>
          <w:szCs w:val="22"/>
        </w:rPr>
        <w:tab/>
        <w:t>Crayola markers</w:t>
      </w:r>
    </w:p>
    <w:p w14:paraId="40806CE4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5"/>
      <w:r>
        <w:rPr>
          <w:rFonts w:ascii="Comic Sans MS" w:hAnsi="Comic Sans MS"/>
          <w:sz w:val="22"/>
          <w:szCs w:val="22"/>
        </w:rPr>
        <w:tab/>
        <w:t>2 white erasers</w:t>
      </w:r>
    </w:p>
    <w:p w14:paraId="19DE4504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6"/>
      <w:r>
        <w:rPr>
          <w:rFonts w:ascii="Comic Sans MS" w:hAnsi="Comic Sans MS"/>
          <w:sz w:val="22"/>
          <w:szCs w:val="22"/>
        </w:rPr>
        <w:tab/>
        <w:t>scissors</w:t>
      </w:r>
    </w:p>
    <w:p w14:paraId="400CF7A1" w14:textId="138FC6F6" w:rsidR="00EB4DE0" w:rsidRPr="00EB4DE0" w:rsidRDefault="00EB4DE0" w:rsidP="00EB4DE0">
      <w:pPr>
        <w:rPr>
          <w:rFonts w:ascii="Comic Sans MS" w:hAnsi="Comic Sans MS"/>
          <w:sz w:val="22"/>
          <w:szCs w:val="22"/>
          <w:shd w:val="clear" w:color="auto" w:fill="FFFFFF"/>
        </w:rPr>
      </w:pPr>
      <w:r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="Comic Sans MS" w:hAnsi="Comic Sans MS"/>
          <w:sz w:val="22"/>
          <w:szCs w:val="22"/>
          <w:shd w:val="clear" w:color="auto" w:fill="FFFFFF"/>
        </w:rPr>
      </w:r>
      <w:r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>
        <w:fldChar w:fldCharType="end"/>
      </w:r>
      <w:r>
        <w:rPr>
          <w:rFonts w:ascii="Comic Sans MS" w:hAnsi="Comic Sans MS"/>
          <w:sz w:val="22"/>
          <w:szCs w:val="22"/>
          <w:shd w:val="clear" w:color="auto" w:fill="FFFFFF"/>
        </w:rPr>
        <w:tab/>
        <w:t>basic calculator</w:t>
      </w:r>
    </w:p>
    <w:p w14:paraId="06993EDA" w14:textId="43900B71" w:rsidR="00EB4DE0" w:rsidRPr="00EB4DE0" w:rsidRDefault="00EB4DE0" w:rsidP="00EB4DE0">
      <w:pPr>
        <w:rPr>
          <w:rFonts w:ascii="Comic Sans MS" w:hAnsi="Comic Sans MS"/>
          <w:sz w:val="22"/>
          <w:szCs w:val="22"/>
          <w:shd w:val="clear" w:color="auto" w:fill="FFFFFF"/>
        </w:rPr>
      </w:pPr>
      <w:r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="Comic Sans MS" w:hAnsi="Comic Sans MS"/>
          <w:sz w:val="22"/>
          <w:szCs w:val="22"/>
          <w:shd w:val="clear" w:color="auto" w:fill="FFFFFF"/>
        </w:rPr>
      </w:r>
      <w:r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>
        <w:fldChar w:fldCharType="end"/>
      </w:r>
      <w:r>
        <w:rPr>
          <w:rFonts w:ascii="Comic Sans MS" w:hAnsi="Comic Sans MS"/>
          <w:sz w:val="22"/>
          <w:szCs w:val="22"/>
          <w:shd w:val="clear" w:color="auto" w:fill="FFFFFF"/>
        </w:rPr>
        <w:tab/>
        <w:t>geometry kit</w:t>
      </w:r>
    </w:p>
    <w:p w14:paraId="7F0A6A4A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7"/>
      <w:r>
        <w:rPr>
          <w:rFonts w:ascii="Comic Sans MS" w:hAnsi="Comic Sans MS"/>
          <w:sz w:val="22"/>
          <w:szCs w:val="22"/>
        </w:rPr>
        <w:tab/>
        <w:t>pencil crayons</w:t>
      </w:r>
    </w:p>
    <w:p w14:paraId="4D9C8FCB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8"/>
      <w:r>
        <w:rPr>
          <w:rFonts w:ascii="Comic Sans MS" w:hAnsi="Comic Sans MS"/>
          <w:sz w:val="22"/>
          <w:szCs w:val="22"/>
        </w:rPr>
        <w:tab/>
        <w:t>2 packs of looseleaf</w:t>
      </w:r>
    </w:p>
    <w:p w14:paraId="0A4542C7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9"/>
      <w:r>
        <w:rPr>
          <w:rFonts w:ascii="Comic Sans MS" w:hAnsi="Comic Sans MS"/>
          <w:sz w:val="22"/>
          <w:szCs w:val="22"/>
        </w:rPr>
        <w:tab/>
        <w:t>1 package of white photocopy paper</w:t>
      </w:r>
    </w:p>
    <w:p w14:paraId="1E1F9294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10"/>
      <w:r>
        <w:rPr>
          <w:rFonts w:ascii="Comic Sans MS" w:hAnsi="Comic Sans MS"/>
          <w:sz w:val="22"/>
          <w:szCs w:val="22"/>
        </w:rPr>
        <w:tab/>
        <w:t xml:space="preserve">2 highlighters - different </w:t>
      </w:r>
      <w:proofErr w:type="spellStart"/>
      <w:r>
        <w:rPr>
          <w:rFonts w:ascii="Comic Sans MS" w:hAnsi="Comic Sans MS"/>
          <w:sz w:val="22"/>
          <w:szCs w:val="22"/>
        </w:rPr>
        <w:t>colours</w:t>
      </w:r>
      <w:proofErr w:type="spellEnd"/>
    </w:p>
    <w:p w14:paraId="3C46F9C7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11"/>
      <w:r>
        <w:rPr>
          <w:rFonts w:ascii="Comic Sans MS" w:hAnsi="Comic Sans MS"/>
          <w:sz w:val="22"/>
          <w:szCs w:val="22"/>
        </w:rPr>
        <w:tab/>
        <w:t xml:space="preserve">1 package of </w:t>
      </w:r>
      <w:proofErr w:type="spellStart"/>
      <w:r>
        <w:rPr>
          <w:rFonts w:ascii="Comic Sans MS" w:hAnsi="Comic Sans MS"/>
          <w:sz w:val="22"/>
          <w:szCs w:val="22"/>
        </w:rPr>
        <w:t>Hilroy</w:t>
      </w:r>
      <w:proofErr w:type="spellEnd"/>
      <w:r>
        <w:rPr>
          <w:rFonts w:ascii="Comic Sans MS" w:hAnsi="Comic Sans MS"/>
          <w:sz w:val="22"/>
          <w:szCs w:val="22"/>
        </w:rPr>
        <w:t xml:space="preserve"> scribblers (4pk)</w:t>
      </w:r>
    </w:p>
    <w:p w14:paraId="09E9221C" w14:textId="66FA3E7C" w:rsidR="00EB4DE0" w:rsidRDefault="00EB4DE0" w:rsidP="00B96799">
      <w:pPr>
        <w:ind w:left="720" w:hanging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fldChar w:fldCharType="end"/>
      </w:r>
      <w:bookmarkEnd w:id="12"/>
      <w:r>
        <w:rPr>
          <w:rFonts w:ascii="Comic Sans MS" w:hAnsi="Comic Sans MS"/>
          <w:sz w:val="22"/>
          <w:szCs w:val="22"/>
        </w:rPr>
        <w:tab/>
        <w:t>Student Fee - $25.00</w:t>
      </w:r>
      <w:r w:rsidR="00B96799">
        <w:rPr>
          <w:rFonts w:ascii="Comic Sans MS" w:hAnsi="Comic Sans MS"/>
          <w:sz w:val="22"/>
          <w:szCs w:val="22"/>
        </w:rPr>
        <w:t xml:space="preserve">. </w:t>
      </w:r>
      <w:r>
        <w:rPr>
          <w:rFonts w:ascii="Comic Sans MS" w:hAnsi="Comic Sans MS"/>
          <w:sz w:val="22"/>
          <w:szCs w:val="22"/>
        </w:rPr>
        <w:t xml:space="preserve"> </w:t>
      </w:r>
      <w:r w:rsidR="00B96799">
        <w:rPr>
          <w:rFonts w:ascii="Comic Sans MS" w:hAnsi="Comic Sans MS"/>
          <w:sz w:val="22"/>
          <w:szCs w:val="22"/>
        </w:rPr>
        <w:t xml:space="preserve">This fee can be </w:t>
      </w:r>
      <w:proofErr w:type="gramStart"/>
      <w:r w:rsidR="00B96799">
        <w:rPr>
          <w:rFonts w:ascii="Comic Sans MS" w:hAnsi="Comic Sans MS"/>
          <w:sz w:val="22"/>
          <w:szCs w:val="22"/>
        </w:rPr>
        <w:t xml:space="preserve">paid </w:t>
      </w:r>
      <w:r w:rsidR="00B96799">
        <w:rPr>
          <w:rFonts w:ascii="Comic Sans MS" w:hAnsi="Comic Sans MS"/>
          <w:sz w:val="22"/>
          <w:szCs w:val="22"/>
        </w:rPr>
        <w:t xml:space="preserve"> </w:t>
      </w:r>
      <w:r w:rsidR="00B96799">
        <w:rPr>
          <w:rFonts w:ascii="Comic Sans MS" w:hAnsi="Comic Sans MS"/>
          <w:sz w:val="22"/>
          <w:szCs w:val="22"/>
        </w:rPr>
        <w:t>online</w:t>
      </w:r>
      <w:proofErr w:type="gramEnd"/>
      <w:r w:rsidR="00B96799">
        <w:rPr>
          <w:rFonts w:ascii="Comic Sans MS" w:hAnsi="Comic Sans MS"/>
          <w:sz w:val="22"/>
          <w:szCs w:val="22"/>
        </w:rPr>
        <w:t xml:space="preserve"> at </w:t>
      </w:r>
      <w:hyperlink r:id="rId5" w:history="1">
        <w:proofErr w:type="spellStart"/>
        <w:r w:rsidR="00B96799">
          <w:rPr>
            <w:rStyle w:val="Hyperlink"/>
            <w:rFonts w:ascii="Comic Sans MS" w:eastAsiaTheme="majorEastAsia" w:hAnsi="Comic Sans MS"/>
            <w:sz w:val="22"/>
            <w:szCs w:val="22"/>
          </w:rPr>
          <w:t>SchoolCash</w:t>
        </w:r>
        <w:proofErr w:type="spellEnd"/>
        <w:r w:rsidR="00B96799">
          <w:rPr>
            <w:rStyle w:val="Hyperlink"/>
            <w:rFonts w:ascii="Comic Sans MS" w:eastAsiaTheme="majorEastAsia" w:hAnsi="Comic Sans MS"/>
            <w:sz w:val="22"/>
            <w:szCs w:val="22"/>
          </w:rPr>
          <w:t xml:space="preserve"> Online</w:t>
        </w:r>
      </w:hyperlink>
      <w:r w:rsidR="00B96799">
        <w:rPr>
          <w:rFonts w:ascii="Comic Sans MS" w:hAnsi="Comic Sans MS"/>
          <w:sz w:val="22"/>
          <w:szCs w:val="22"/>
        </w:rPr>
        <w:t xml:space="preserve"> (link is on our school website)</w:t>
      </w:r>
    </w:p>
    <w:p w14:paraId="4FCE4557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</w:p>
    <w:p w14:paraId="37470B26" w14:textId="77777777" w:rsidR="00EB4DE0" w:rsidRDefault="00EB4DE0" w:rsidP="00EB4DE0">
      <w:pPr>
        <w:rPr>
          <w:rFonts w:ascii="Comic Sans MS" w:hAnsi="Comic Sans MS"/>
          <w:sz w:val="22"/>
          <w:szCs w:val="22"/>
        </w:rPr>
      </w:pPr>
    </w:p>
    <w:p w14:paraId="3B8383E7" w14:textId="77777777" w:rsidR="00EB4DE0" w:rsidRDefault="00EB4DE0" w:rsidP="00EB4DE0">
      <w:pPr>
        <w:rPr>
          <w:rFonts w:ascii="Comic Sans MS" w:hAnsi="Comic Sans MS"/>
          <w:b/>
          <w:sz w:val="22"/>
          <w:szCs w:val="22"/>
        </w:rPr>
      </w:pPr>
    </w:p>
    <w:p w14:paraId="3F67F941" w14:textId="77777777" w:rsidR="00EB4DE0" w:rsidRDefault="00EB4DE0" w:rsidP="00EB4DE0">
      <w:pPr>
        <w:rPr>
          <w:rFonts w:ascii="Comic Sans MS" w:hAnsi="Comic Sans MS"/>
          <w:b/>
          <w:sz w:val="22"/>
          <w:szCs w:val="22"/>
        </w:rPr>
      </w:pPr>
    </w:p>
    <w:p w14:paraId="2F80ACDD" w14:textId="77777777" w:rsidR="00EB4DE0" w:rsidRDefault="00EB4DE0" w:rsidP="00EB4DE0">
      <w:pPr>
        <w:rPr>
          <w:rFonts w:ascii="Comic Sans MS" w:hAnsi="Comic Sans MS"/>
          <w:b/>
          <w:sz w:val="22"/>
          <w:szCs w:val="22"/>
        </w:rPr>
      </w:pPr>
    </w:p>
    <w:p w14:paraId="76746463" w14:textId="77777777" w:rsidR="00EB4DE0" w:rsidRPr="00EB4DE0" w:rsidRDefault="00EB4DE0" w:rsidP="00EB4DE0">
      <w:pPr>
        <w:pStyle w:val="BodyText2"/>
        <w:ind w:left="-720" w:right="-720"/>
        <w:jc w:val="center"/>
        <w:rPr>
          <w:rFonts w:ascii="Amasis MT Pro" w:hAnsi="Amasis MT Pro"/>
          <w:sz w:val="36"/>
          <w:szCs w:val="36"/>
        </w:rPr>
      </w:pPr>
      <w:r w:rsidRPr="00EB4DE0">
        <w:rPr>
          <w:rFonts w:ascii="Amasis MT Pro" w:hAnsi="Amasis MT Pro"/>
          <w:b w:val="0"/>
          <w:sz w:val="36"/>
          <w:szCs w:val="36"/>
        </w:rPr>
        <w:t>We hope that you have a safe and happy summer!</w:t>
      </w:r>
    </w:p>
    <w:p w14:paraId="6A3C1C74" w14:textId="191924AF" w:rsidR="00EB4DE0" w:rsidRPr="00EB4DE0" w:rsidRDefault="00EB4DE0" w:rsidP="00EB4DE0">
      <w:pPr>
        <w:ind w:left="-720" w:right="-720"/>
        <w:jc w:val="center"/>
        <w:rPr>
          <w:rFonts w:ascii="Amasis MT Pro" w:hAnsi="Amasis MT Pro"/>
          <w:sz w:val="36"/>
          <w:szCs w:val="36"/>
        </w:rPr>
      </w:pPr>
      <w:r w:rsidRPr="00EB4DE0">
        <w:rPr>
          <w:rFonts w:ascii="Amasis MT Pro" w:hAnsi="Amasis MT Pro"/>
          <w:sz w:val="36"/>
          <w:szCs w:val="36"/>
        </w:rPr>
        <w:t xml:space="preserve">Grade 7 </w:t>
      </w:r>
      <w:r>
        <w:rPr>
          <w:rFonts w:ascii="Amasis MT Pro" w:hAnsi="Amasis MT Pro"/>
          <w:sz w:val="36"/>
          <w:szCs w:val="36"/>
        </w:rPr>
        <w:t xml:space="preserve">FI </w:t>
      </w:r>
      <w:r w:rsidRPr="00EB4DE0">
        <w:rPr>
          <w:rFonts w:ascii="Amasis MT Pro" w:hAnsi="Amasis MT Pro"/>
          <w:sz w:val="36"/>
          <w:szCs w:val="36"/>
        </w:rPr>
        <w:t>Team</w:t>
      </w:r>
    </w:p>
    <w:p w14:paraId="0999F8B2" w14:textId="77777777" w:rsidR="00EB4DE0" w:rsidRDefault="00EB4DE0"/>
    <w:sectPr w:rsidR="00EB4DE0" w:rsidSect="00433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947"/>
    <w:multiLevelType w:val="hybridMultilevel"/>
    <w:tmpl w:val="910C0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79925">
    <w:abstractNumId w:val="1"/>
  </w:num>
  <w:num w:numId="2" w16cid:durableId="18061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0"/>
    <w:rsid w:val="001A642D"/>
    <w:rsid w:val="0021517B"/>
    <w:rsid w:val="0035590A"/>
    <w:rsid w:val="00396F0E"/>
    <w:rsid w:val="0043334F"/>
    <w:rsid w:val="00B95CFF"/>
    <w:rsid w:val="00B96799"/>
    <w:rsid w:val="00BC3432"/>
    <w:rsid w:val="00EB497B"/>
    <w:rsid w:val="00E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968F"/>
  <w15:chartTrackingRefBased/>
  <w15:docId w15:val="{34E7C2B2-3030-4F38-826C-E1C3505E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DE0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EB4DE0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B4DE0"/>
    <w:rPr>
      <w:rFonts w:ascii="Times New Roman" w:eastAsia="Times New Roman" w:hAnsi="Times New Roman" w:cs="Times New Roman"/>
      <w:b/>
      <w:sz w:val="28"/>
      <w:szCs w:val="20"/>
      <w14:ligatures w14:val="none"/>
    </w:rPr>
  </w:style>
  <w:style w:type="character" w:styleId="Hyperlink">
    <w:name w:val="Hyperlink"/>
    <w:basedOn w:val="DefaultParagraphFont"/>
    <w:semiHidden/>
    <w:unhideWhenUsed/>
    <w:rsid w:val="00B967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d-s.schoolcash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Company>Anglophone School Districts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Vanessa (ASD-S)</dc:creator>
  <cp:keywords/>
  <dc:description/>
  <cp:lastModifiedBy>Jones, Darlene (ASD-S)</cp:lastModifiedBy>
  <cp:revision>3</cp:revision>
  <dcterms:created xsi:type="dcterms:W3CDTF">2025-06-09T18:02:00Z</dcterms:created>
  <dcterms:modified xsi:type="dcterms:W3CDTF">2025-06-10T14:24:00Z</dcterms:modified>
</cp:coreProperties>
</file>